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F1" w:rsidRPr="003C0132" w:rsidRDefault="00083DF1">
      <w:pPr>
        <w:rPr>
          <w:rFonts w:ascii="標楷體" w:eastAsia="標楷體" w:hAnsi="標楷體" w:hint="eastAsia"/>
          <w:sz w:val="32"/>
        </w:rPr>
      </w:pPr>
      <w:bookmarkStart w:id="0" w:name="_GoBack"/>
      <w:r w:rsidRPr="003C0132">
        <w:rPr>
          <w:rFonts w:ascii="標楷體" w:eastAsia="標楷體" w:hAnsi="標楷體" w:hint="eastAsia"/>
          <w:sz w:val="32"/>
        </w:rPr>
        <w:t xml:space="preserve">104-2 </w:t>
      </w:r>
      <w:r w:rsidR="003C0132">
        <w:rPr>
          <w:rFonts w:ascii="標楷體" w:eastAsia="標楷體" w:hAnsi="標楷體" w:hint="eastAsia"/>
          <w:sz w:val="32"/>
        </w:rPr>
        <w:t>財富管理與投資</w:t>
      </w:r>
    </w:p>
    <w:tbl>
      <w:tblPr>
        <w:tblStyle w:val="2-5"/>
        <w:tblW w:w="5000" w:type="pct"/>
        <w:tblLook w:val="04A0" w:firstRow="1" w:lastRow="0" w:firstColumn="1" w:lastColumn="0" w:noHBand="0" w:noVBand="1"/>
      </w:tblPr>
      <w:tblGrid>
        <w:gridCol w:w="2727"/>
        <w:gridCol w:w="2496"/>
        <w:gridCol w:w="1836"/>
        <w:gridCol w:w="1622"/>
        <w:gridCol w:w="1084"/>
        <w:gridCol w:w="1223"/>
      </w:tblGrid>
      <w:tr w:rsidR="002F5E2C" w:rsidRPr="003C0132" w:rsidTr="002F5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3" w:type="pct"/>
            <w:hideMark/>
          </w:tcPr>
          <w:bookmarkEnd w:id="0"/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1139" w:type="pct"/>
            <w:hideMark/>
          </w:tcPr>
          <w:p w:rsidR="00083DF1" w:rsidRPr="00083DF1" w:rsidRDefault="00D66310" w:rsidP="00D705A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3C0132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P1EM0000</w:t>
            </w:r>
            <w:r w:rsidR="003C0132" w:rsidRPr="003C0132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開課系所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083DF1" w:rsidP="00D705A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高階經營管理碩士在職專班 </w:t>
            </w:r>
          </w:p>
        </w:tc>
      </w:tr>
      <w:tr w:rsidR="002F5E2C" w:rsidRPr="003C0132" w:rsidTr="002F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授課教師</w:t>
            </w:r>
          </w:p>
        </w:tc>
        <w:tc>
          <w:tcPr>
            <w:tcW w:w="1139" w:type="pct"/>
            <w:hideMark/>
          </w:tcPr>
          <w:p w:rsidR="00083DF1" w:rsidRPr="00083DF1" w:rsidRDefault="003C0132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3C0132"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陳志鈞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上課時間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3C0132" w:rsidP="00CF6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3C0132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608,609,60A </w:t>
            </w:r>
          </w:p>
        </w:tc>
      </w:tr>
      <w:tr w:rsidR="00887B77" w:rsidRPr="003C0132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中文課名</w:t>
            </w:r>
            <w:proofErr w:type="gramEnd"/>
          </w:p>
        </w:tc>
        <w:tc>
          <w:tcPr>
            <w:tcW w:w="1139" w:type="pct"/>
            <w:hideMark/>
          </w:tcPr>
          <w:p w:rsidR="00083DF1" w:rsidRPr="00083DF1" w:rsidRDefault="003C0132" w:rsidP="00D6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3C0132"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財富管理與投資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上課地點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教</w:t>
            </w:r>
            <w:r w:rsidR="00776EBA" w:rsidRPr="003C0132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80</w:t>
            </w:r>
            <w:r w:rsidR="002F5E2C" w:rsidRPr="003C0132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083DF1" w:rsidRPr="003C0132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英文課名</w:t>
            </w:r>
            <w:proofErr w:type="gramEnd"/>
          </w:p>
        </w:tc>
        <w:tc>
          <w:tcPr>
            <w:tcW w:w="3767" w:type="pct"/>
            <w:gridSpan w:val="5"/>
            <w:hideMark/>
          </w:tcPr>
          <w:p w:rsidR="00083DF1" w:rsidRPr="00083DF1" w:rsidRDefault="003C0132" w:rsidP="00D6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3C0132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Fortune Management and Investment </w:t>
            </w:r>
          </w:p>
        </w:tc>
      </w:tr>
      <w:tr w:rsidR="00083DF1" w:rsidRPr="003C0132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教授班名稱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PEM-高階經營管理碩士在職專班</w:t>
            </w:r>
            <w:r w:rsidR="002F5E2C" w:rsidRPr="003C0132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083DF1" w:rsidRPr="003C0132" w:rsidTr="002F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開課期限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學分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3 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時數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3 </w:t>
            </w:r>
          </w:p>
        </w:tc>
      </w:tr>
      <w:tr w:rsidR="00083DF1" w:rsidRPr="003C0132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一般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人數上限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55 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選課類別</w:t>
            </w:r>
          </w:p>
        </w:tc>
        <w:tc>
          <w:tcPr>
            <w:tcW w:w="558" w:type="pct"/>
            <w:hideMark/>
          </w:tcPr>
          <w:p w:rsidR="00083DF1" w:rsidRPr="00083DF1" w:rsidRDefault="002F5E2C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3C0132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必</w:t>
            </w:r>
            <w:r w:rsidR="00083DF1"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修 </w:t>
            </w:r>
          </w:p>
        </w:tc>
      </w:tr>
      <w:tr w:rsidR="00083DF1" w:rsidRPr="003C0132" w:rsidTr="002F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課程內涵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一般課程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人數下限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5 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是否校外實習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</w:tr>
      <w:tr w:rsidR="00083DF1" w:rsidRPr="003C0132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全英語課程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寒暑期課程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遠距教學課程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</w:tr>
      <w:tr w:rsidR="00083DF1" w:rsidRPr="003C0132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選課人數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2F5E2C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3C0132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14</w:t>
            </w:r>
            <w:r w:rsidR="00083DF1"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(此人數為查詢當下的人數，不一定等於現在即時加退選的人數，僅供參考)</w:t>
            </w:r>
          </w:p>
        </w:tc>
      </w:tr>
      <w:tr w:rsidR="00083DF1" w:rsidRPr="003C0132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核心能力雷達圖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629" w:type="pct"/>
            <w:gridSpan w:val="4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R1：管理決策能力(0)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R2：領導能力(0)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R3：國際化能力(0)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R4：創新能力(0)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R5：團隊合作與專業倫理(0)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「請遵守智慧財產權，切勿使用非法影印教科書」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"Please Respect Intellectual Property Rights. Do Not Use Illegally Photocopied Textbooks."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課程綱要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tbl>
            <w:tblPr>
              <w:tblStyle w:val="2-5"/>
              <w:tblW w:w="10915" w:type="dxa"/>
              <w:tblLook w:val="04A0" w:firstRow="1" w:lastRow="0" w:firstColumn="1" w:lastColumn="0" w:noHBand="0" w:noVBand="1"/>
            </w:tblPr>
            <w:tblGrid>
              <w:gridCol w:w="1750"/>
              <w:gridCol w:w="1057"/>
              <w:gridCol w:w="8108"/>
            </w:tblGrid>
            <w:tr w:rsidR="00D66310" w:rsidRPr="003C0132" w:rsidTr="00887B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02" w:type="pct"/>
                  <w:vMerge w:val="restar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教學目的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Objective</w:t>
                  </w:r>
                </w:p>
              </w:tc>
              <w:tc>
                <w:tcPr>
                  <w:tcW w:w="484" w:type="pc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D66310" w:rsidRPr="00083DF1" w:rsidRDefault="003C0132" w:rsidP="00D705A5">
                  <w:pPr>
                    <w:widowControl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b w:val="0"/>
                      <w:color w:val="333333"/>
                      <w:kern w:val="0"/>
                      <w:sz w:val="20"/>
                      <w:szCs w:val="20"/>
                    </w:rPr>
                  </w:pPr>
                  <w:r w:rsidRPr="003C0132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財富管理是財務金融領域中一門新興的管理概念，其內容主要探討如何存富、創富、</w:t>
                  </w:r>
                  <w:proofErr w:type="gramStart"/>
                  <w:r w:rsidRPr="003C0132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守富與傳富</w:t>
                  </w:r>
                  <w:proofErr w:type="gramEnd"/>
                  <w:r w:rsidRPr="003C0132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，課程將涵蓋財務管理的基礎概念、各類投資商品 (包含金融商品與非金融商品)的概念與運作。而如果財富管理能配合投資學的概念加以整合，則能更加</w:t>
                  </w:r>
                  <w:proofErr w:type="gramStart"/>
                  <w:r w:rsidRPr="003C0132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提升存富</w:t>
                  </w:r>
                  <w:proofErr w:type="gramEnd"/>
                  <w:r w:rsidRPr="003C0132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、創富、</w:t>
                  </w:r>
                  <w:proofErr w:type="gramStart"/>
                  <w:r w:rsidRPr="003C0132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守富的</w:t>
                  </w:r>
                  <w:proofErr w:type="gramEnd"/>
                  <w:r w:rsidRPr="003C0132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效果。 </w:t>
                  </w:r>
                </w:p>
              </w:tc>
            </w:tr>
            <w:tr w:rsidR="00D66310" w:rsidRPr="003C0132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/>
                </w:tcPr>
                <w:p w:rsidR="00D66310" w:rsidRPr="003C0132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</w:tcPr>
                <w:p w:rsidR="00D66310" w:rsidRPr="003C0132" w:rsidRDefault="00D66310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3C0132">
                    <w:rPr>
                      <w:rFonts w:ascii="標楷體" w:eastAsia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D66310" w:rsidRPr="003C0132" w:rsidRDefault="00D66310" w:rsidP="00D6631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83DF1" w:rsidRPr="003C0132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教科書目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Textbooks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2617"/>
                    <w:gridCol w:w="1641"/>
                    <w:gridCol w:w="1641"/>
                    <w:gridCol w:w="1594"/>
                    <w:gridCol w:w="783"/>
                  </w:tblGrid>
                  <w:tr w:rsidR="002F5E2C" w:rsidRPr="003C0132" w:rsidTr="003C0132">
                    <w:trPr>
                      <w:tblCellSpacing w:w="15" w:type="dxa"/>
                    </w:trPr>
                    <w:tc>
                      <w:tcPr>
                        <w:tcW w:w="352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順序編號</w:t>
                        </w:r>
                      </w:p>
                    </w:tc>
                    <w:tc>
                      <w:tcPr>
                        <w:tcW w:w="1445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書名</w:t>
                        </w:r>
                      </w:p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作者</w:t>
                        </w:r>
                      </w:p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出版社</w:t>
                        </w:r>
                      </w:p>
                    </w:tc>
                    <w:tc>
                      <w:tcPr>
                        <w:tcW w:w="874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ISBN</w:t>
                        </w:r>
                      </w:p>
                    </w:tc>
                    <w:tc>
                      <w:tcPr>
                        <w:tcW w:w="412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出版年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352" w:type="pct"/>
                        <w:shd w:val="clear" w:color="auto" w:fill="F7F4F0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445" w:type="pct"/>
                        <w:shd w:val="clear" w:color="auto" w:fill="F7F4F0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財富管理：基礎入門與案例實作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9789865761356 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352" w:type="pct"/>
                        <w:shd w:val="clear" w:color="auto" w:fill="F7F4F0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5" w:type="pct"/>
                        <w:shd w:val="clear" w:color="auto" w:fill="F7F4F0"/>
                        <w:vAlign w:val="center"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7"/>
                          <w:gridCol w:w="1130"/>
                        </w:tblGrid>
                        <w:tr w:rsidR="003C0132" w:rsidRPr="003C0132" w:rsidTr="003C013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7F4F0"/>
                              <w:vAlign w:val="center"/>
                              <w:hideMark/>
                            </w:tcPr>
                            <w:p w:rsidR="003C0132" w:rsidRPr="003C0132" w:rsidRDefault="003C0132" w:rsidP="003C0132">
                              <w:pPr>
                                <w:widowControl/>
                                <w:rPr>
                                  <w:rFonts w:ascii="標楷體" w:eastAsia="標楷體" w:hAnsi="標楷體" w:cs="Arial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3C0132">
                                <w:rPr>
                                  <w:rFonts w:ascii="標楷體" w:eastAsia="標楷體" w:hAnsi="標楷體" w:cs="Arial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自編講義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F4F0"/>
                              <w:vAlign w:val="center"/>
                              <w:hideMark/>
                            </w:tcPr>
                            <w:p w:rsidR="003C0132" w:rsidRPr="003C0132" w:rsidRDefault="003C0132" w:rsidP="003C0132">
                              <w:pPr>
                                <w:widowControl/>
                                <w:rPr>
                                  <w:rFonts w:ascii="標楷體" w:eastAsia="標楷體" w:hAnsi="標楷體" w:cs="Arial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3C0132">
                                <w:rPr>
                                  <w:rFonts w:ascii="標楷體" w:eastAsia="標楷體" w:hAnsi="標楷體" w:cs="Arial"/>
                                  <w:color w:val="333333"/>
                                  <w:kern w:val="0"/>
                                  <w:sz w:val="20"/>
                                  <w:szCs w:val="20"/>
                                </w:rPr>
                                <w:t>陳志鈞 </w:t>
                              </w:r>
                            </w:p>
                          </w:tc>
                        </w:tr>
                      </w:tbl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3C0132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參考用書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Reference books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4"/>
                    <w:gridCol w:w="2570"/>
                    <w:gridCol w:w="1883"/>
                    <w:gridCol w:w="1708"/>
                    <w:gridCol w:w="1267"/>
                    <w:gridCol w:w="847"/>
                  </w:tblGrid>
                  <w:tr w:rsidR="00086B2A" w:rsidRPr="003C0132" w:rsidTr="003C0132">
                    <w:trPr>
                      <w:tblCellSpacing w:w="15" w:type="dxa"/>
                    </w:trPr>
                    <w:tc>
                      <w:tcPr>
                        <w:tcW w:w="352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順序編號</w:t>
                        </w:r>
                      </w:p>
                    </w:tc>
                    <w:tc>
                      <w:tcPr>
                        <w:tcW w:w="1419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書名</w:t>
                        </w:r>
                      </w:p>
                    </w:tc>
                    <w:tc>
                      <w:tcPr>
                        <w:tcW w:w="1035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作者</w:t>
                        </w:r>
                      </w:p>
                    </w:tc>
                    <w:tc>
                      <w:tcPr>
                        <w:tcW w:w="938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出版社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ISBN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出版年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352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1 </w:t>
                        </w:r>
                      </w:p>
                    </w:tc>
                    <w:tc>
                      <w:tcPr>
                        <w:tcW w:w="1419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Journal of Finance </w:t>
                        </w:r>
                      </w:p>
                    </w:tc>
                    <w:tc>
                      <w:tcPr>
                        <w:tcW w:w="1035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38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352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2 </w:t>
                        </w:r>
                      </w:p>
                    </w:tc>
                    <w:tc>
                      <w:tcPr>
                        <w:tcW w:w="1419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Journal of Financial Economics </w:t>
                        </w:r>
                      </w:p>
                    </w:tc>
                    <w:tc>
                      <w:tcPr>
                        <w:tcW w:w="1035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38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352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3 </w:t>
                        </w:r>
                      </w:p>
                    </w:tc>
                    <w:tc>
                      <w:tcPr>
                        <w:tcW w:w="1419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證券市場發展季刊 </w:t>
                        </w:r>
                      </w:p>
                    </w:tc>
                    <w:tc>
                      <w:tcPr>
                        <w:tcW w:w="1035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38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352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4 </w:t>
                        </w:r>
                      </w:p>
                    </w:tc>
                    <w:tc>
                      <w:tcPr>
                        <w:tcW w:w="1419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財務</w:t>
                        </w:r>
                        <w:proofErr w:type="gramStart"/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金融學刊</w:t>
                        </w:r>
                        <w:proofErr w:type="gramEnd"/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35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38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3C0132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上課方式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lastRenderedPageBreak/>
                    <w:t>Teaching Method</w:t>
                  </w: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lastRenderedPageBreak/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083DF1" w:rsidRPr="00083DF1" w:rsidRDefault="003C0132" w:rsidP="00CF62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  <w:r w:rsidRPr="003C0132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1. 課堂講授 2. 學員討論 3. 其他 </w:t>
                  </w:r>
                </w:p>
              </w:tc>
            </w:tr>
            <w:tr w:rsidR="00083DF1" w:rsidRPr="003C0132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:rsidR="00083DF1" w:rsidRPr="00083DF1" w:rsidRDefault="00083DF1" w:rsidP="00D705A5">
                  <w:pPr>
                    <w:widowControl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  <w:hideMark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6310" w:rsidRPr="003C0132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lastRenderedPageBreak/>
                    <w:t>課程進度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Syllabus</w:t>
                  </w:r>
                </w:p>
              </w:tc>
              <w:tc>
                <w:tcPr>
                  <w:tcW w:w="484" w:type="pc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4325"/>
                  </w:tblGrid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財富管理的基礎概念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proofErr w:type="gramStart"/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存富</w:t>
                        </w:r>
                        <w:proofErr w:type="gramEnd"/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：現金管理與貨幣時間價值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報酬與風險的概念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創富：投資工具介紹-股票、基金、其他商品I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創富：投資工具介紹-股票、基金、其他商品II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專題演講I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proofErr w:type="gramStart"/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守富與傳富</w:t>
                        </w:r>
                        <w:proofErr w:type="gramEnd"/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學術與實務論文研討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期中報告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投資學的基礎概念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投資學的理論模型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專題演講II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基本分析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技術分析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投資策略與投資組合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專題演講III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財務報表分析 </w:t>
                        </w:r>
                      </w:p>
                    </w:tc>
                  </w:tr>
                  <w:tr w:rsidR="003C0132" w:rsidRPr="003C0132" w:rsidTr="003C01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132" w:rsidRPr="003C0132" w:rsidRDefault="003C0132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3C0132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期末報告</w:t>
                        </w:r>
                      </w:p>
                    </w:tc>
                  </w:tr>
                </w:tbl>
                <w:p w:rsidR="00D66310" w:rsidRPr="00083DF1" w:rsidRDefault="00D66310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6310" w:rsidRPr="003C0132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/>
                </w:tcPr>
                <w:p w:rsidR="00D66310" w:rsidRPr="003C0132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</w:tcPr>
                <w:p w:rsidR="00D66310" w:rsidRPr="003C0132" w:rsidRDefault="00D66310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3C0132">
                    <w:rPr>
                      <w:rFonts w:ascii="標楷體" w:eastAsia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D66310" w:rsidRPr="003C0132" w:rsidRDefault="00D6631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83DF1" w:rsidRPr="003C0132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考試及成績計算方式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Evaluation</w:t>
                  </w: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083DF1" w:rsidRPr="00083DF1" w:rsidRDefault="003C0132" w:rsidP="00776EB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  <w:r w:rsidRPr="003C0132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期中報告：20% 期末報告：20% 上課表現 (出缺席等)：20% 作業：40% </w:t>
                  </w:r>
                </w:p>
              </w:tc>
            </w:tr>
            <w:tr w:rsidR="00083DF1" w:rsidRPr="003C0132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:rsidR="00083DF1" w:rsidRPr="00083DF1" w:rsidRDefault="00083DF1" w:rsidP="00D705A5">
                  <w:pPr>
                    <w:widowControl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3C0132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參考網址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http://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83DF1" w:rsidRPr="003C0132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備考：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:rsidR="00083DF1" w:rsidRPr="003C0132" w:rsidRDefault="00083DF1">
      <w:pPr>
        <w:rPr>
          <w:rFonts w:ascii="標楷體" w:eastAsia="標楷體" w:hAnsi="標楷體"/>
        </w:rPr>
      </w:pPr>
    </w:p>
    <w:sectPr w:rsidR="00083DF1" w:rsidRPr="003C0132" w:rsidSect="00083DF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F1"/>
    <w:rsid w:val="00083DF1"/>
    <w:rsid w:val="00086B2A"/>
    <w:rsid w:val="000F64B5"/>
    <w:rsid w:val="002F5E2C"/>
    <w:rsid w:val="003C0132"/>
    <w:rsid w:val="005958B5"/>
    <w:rsid w:val="005F4F7B"/>
    <w:rsid w:val="00776EBA"/>
    <w:rsid w:val="00887B77"/>
    <w:rsid w:val="00CF627F"/>
    <w:rsid w:val="00D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DF1"/>
  </w:style>
  <w:style w:type="table" w:styleId="-5">
    <w:name w:val="Light Grid Accent 5"/>
    <w:basedOn w:val="a1"/>
    <w:uiPriority w:val="62"/>
    <w:rsid w:val="00083D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Grid 2 Accent 5"/>
    <w:basedOn w:val="a1"/>
    <w:uiPriority w:val="68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83D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0">
    <w:name w:val="Medium List 2 Accent 5"/>
    <w:basedOn w:val="a1"/>
    <w:uiPriority w:val="66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DF1"/>
  </w:style>
  <w:style w:type="table" w:styleId="-5">
    <w:name w:val="Light Grid Accent 5"/>
    <w:basedOn w:val="a1"/>
    <w:uiPriority w:val="62"/>
    <w:rsid w:val="00083D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Grid 2 Accent 5"/>
    <w:basedOn w:val="a1"/>
    <w:uiPriority w:val="68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83D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0">
    <w:name w:val="Medium List 2 Accent 5"/>
    <w:basedOn w:val="a1"/>
    <w:uiPriority w:val="66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40F7-D7AF-499A-BD7E-F40E6E78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2016-01-07T04:07:00Z</dcterms:created>
  <dcterms:modified xsi:type="dcterms:W3CDTF">2016-01-07T04:07:00Z</dcterms:modified>
</cp:coreProperties>
</file>