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F1" w:rsidRPr="002F5E2C" w:rsidRDefault="00083DF1">
      <w:pPr>
        <w:rPr>
          <w:rFonts w:ascii="標楷體" w:eastAsia="標楷體" w:hAnsi="標楷體" w:hint="eastAsia"/>
          <w:sz w:val="32"/>
        </w:rPr>
      </w:pPr>
      <w:bookmarkStart w:id="0" w:name="_GoBack"/>
      <w:r w:rsidRPr="002F5E2C">
        <w:rPr>
          <w:rFonts w:ascii="標楷體" w:eastAsia="標楷體" w:hAnsi="標楷體" w:hint="eastAsia"/>
          <w:sz w:val="32"/>
        </w:rPr>
        <w:t xml:space="preserve">104-2 </w:t>
      </w:r>
      <w:r w:rsidR="00086B2A">
        <w:rPr>
          <w:rFonts w:ascii="標楷體" w:eastAsia="標楷體" w:hAnsi="標楷體" w:hint="eastAsia"/>
          <w:sz w:val="32"/>
        </w:rPr>
        <w:t>企業研究方法與資料分析</w:t>
      </w:r>
    </w:p>
    <w:tbl>
      <w:tblPr>
        <w:tblStyle w:val="2-5"/>
        <w:tblW w:w="5000" w:type="pct"/>
        <w:tblLook w:val="04A0" w:firstRow="1" w:lastRow="0" w:firstColumn="1" w:lastColumn="0" w:noHBand="0" w:noVBand="1"/>
      </w:tblPr>
      <w:tblGrid>
        <w:gridCol w:w="2724"/>
        <w:gridCol w:w="2497"/>
        <w:gridCol w:w="1837"/>
        <w:gridCol w:w="1623"/>
        <w:gridCol w:w="1084"/>
        <w:gridCol w:w="1223"/>
      </w:tblGrid>
      <w:tr w:rsidR="002F5E2C" w:rsidRPr="00086B2A" w:rsidTr="002F5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3" w:type="pct"/>
            <w:hideMark/>
          </w:tcPr>
          <w:bookmarkEnd w:id="0"/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課程代碼</w:t>
            </w:r>
          </w:p>
        </w:tc>
        <w:tc>
          <w:tcPr>
            <w:tcW w:w="1139" w:type="pct"/>
            <w:hideMark/>
          </w:tcPr>
          <w:p w:rsidR="00083DF1" w:rsidRPr="00083DF1" w:rsidRDefault="00D66310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6B2A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P1EM0000</w:t>
            </w:r>
            <w:r w:rsidR="002F5E2C" w:rsidRPr="00086B2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11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開課系所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高階經營管理碩士在職專班 </w:t>
            </w:r>
          </w:p>
        </w:tc>
      </w:tr>
      <w:tr w:rsidR="002F5E2C" w:rsidRPr="00086B2A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授課教師</w:t>
            </w:r>
          </w:p>
        </w:tc>
        <w:tc>
          <w:tcPr>
            <w:tcW w:w="1139" w:type="pct"/>
            <w:hideMark/>
          </w:tcPr>
          <w:p w:rsidR="00083DF1" w:rsidRPr="00083DF1" w:rsidRDefault="002F5E2C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6B2A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林豐政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上課時間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2F5E2C" w:rsidP="00CF62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086B2A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605,606,607 </w:t>
            </w:r>
          </w:p>
        </w:tc>
      </w:tr>
      <w:tr w:rsidR="00887B77" w:rsidRPr="00086B2A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中文課名</w:t>
            </w:r>
            <w:proofErr w:type="gramEnd"/>
          </w:p>
        </w:tc>
        <w:tc>
          <w:tcPr>
            <w:tcW w:w="1139" w:type="pct"/>
            <w:hideMark/>
          </w:tcPr>
          <w:p w:rsidR="00083DF1" w:rsidRPr="00083DF1" w:rsidRDefault="002F5E2C" w:rsidP="00D66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086B2A">
              <w:rPr>
                <w:rFonts w:ascii="標楷體" w:eastAsia="標楷體" w:hAnsi="標楷體" w:cs="Arial" w:hint="eastAsia"/>
                <w:color w:val="333333"/>
                <w:sz w:val="20"/>
                <w:szCs w:val="20"/>
              </w:rPr>
              <w:t>企業研究方法與資料分析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上課地點</w:t>
            </w:r>
          </w:p>
        </w:tc>
        <w:tc>
          <w:tcPr>
            <w:tcW w:w="1792" w:type="pct"/>
            <w:gridSpan w:val="3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</w:t>
            </w:r>
            <w:r w:rsidR="00776EBA" w:rsidRPr="00086B2A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80</w:t>
            </w:r>
            <w:r w:rsidR="002F5E2C" w:rsidRPr="00086B2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083DF1" w:rsidRPr="00086B2A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proofErr w:type="gramStart"/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英文課名</w:t>
            </w:r>
            <w:proofErr w:type="gramEnd"/>
          </w:p>
        </w:tc>
        <w:tc>
          <w:tcPr>
            <w:tcW w:w="3767" w:type="pct"/>
            <w:gridSpan w:val="5"/>
            <w:hideMark/>
          </w:tcPr>
          <w:p w:rsidR="00083DF1" w:rsidRPr="00083DF1" w:rsidRDefault="002F5E2C" w:rsidP="00D66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sz w:val="20"/>
                <w:szCs w:val="20"/>
              </w:rPr>
            </w:pPr>
            <w:r w:rsidRPr="00086B2A">
              <w:rPr>
                <w:rFonts w:ascii="標楷體" w:eastAsia="標楷體" w:hAnsi="標楷體" w:cs="Arial"/>
                <w:color w:val="333333"/>
                <w:sz w:val="20"/>
                <w:szCs w:val="20"/>
              </w:rPr>
              <w:t>Business Research Method and Data Analysis </w:t>
            </w:r>
          </w:p>
        </w:tc>
      </w:tr>
      <w:tr w:rsidR="00083DF1" w:rsidRPr="00086B2A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教授班名稱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PEM-高階經營管理碩士在職專班</w:t>
            </w:r>
            <w:r w:rsidR="002F5E2C" w:rsidRPr="00086B2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083DF1" w:rsidRPr="00086B2A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開課期限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0 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學分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時數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3 </w:t>
            </w:r>
          </w:p>
        </w:tc>
      </w:tr>
      <w:tr w:rsidR="00083DF1" w:rsidRPr="00086B2A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人數上限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選課類別</w:t>
            </w:r>
          </w:p>
        </w:tc>
        <w:tc>
          <w:tcPr>
            <w:tcW w:w="558" w:type="pct"/>
            <w:hideMark/>
          </w:tcPr>
          <w:p w:rsidR="00083DF1" w:rsidRPr="00083DF1" w:rsidRDefault="002F5E2C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6B2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必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修 </w:t>
            </w:r>
          </w:p>
        </w:tc>
      </w:tr>
      <w:tr w:rsidR="00083DF1" w:rsidRPr="00086B2A" w:rsidTr="002F5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課程內涵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一般課程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人數下限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5 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是否校外實習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086B2A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全英語課程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837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寒暑期課程</w:t>
            </w:r>
          </w:p>
        </w:tc>
        <w:tc>
          <w:tcPr>
            <w:tcW w:w="740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  <w:tc>
          <w:tcPr>
            <w:tcW w:w="494" w:type="pct"/>
            <w:hideMark/>
          </w:tcPr>
          <w:p w:rsidR="00083DF1" w:rsidRPr="00083DF1" w:rsidRDefault="00083DF1" w:rsidP="00D705A5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遠距教學課程</w:t>
            </w:r>
          </w:p>
        </w:tc>
        <w:tc>
          <w:tcPr>
            <w:tcW w:w="558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否 </w:t>
            </w:r>
          </w:p>
        </w:tc>
      </w:tr>
      <w:tr w:rsidR="00083DF1" w:rsidRPr="00086B2A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選課人數</w:t>
            </w:r>
          </w:p>
        </w:tc>
        <w:tc>
          <w:tcPr>
            <w:tcW w:w="3767" w:type="pct"/>
            <w:gridSpan w:val="5"/>
            <w:hideMark/>
          </w:tcPr>
          <w:p w:rsidR="00083DF1" w:rsidRPr="00083DF1" w:rsidRDefault="002F5E2C" w:rsidP="00D705A5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6B2A">
              <w:rPr>
                <w:rFonts w:ascii="標楷體" w:eastAsia="標楷體" w:hAnsi="標楷體" w:cs="Arial" w:hint="eastAsia"/>
                <w:color w:val="333333"/>
                <w:kern w:val="0"/>
                <w:sz w:val="20"/>
                <w:szCs w:val="20"/>
              </w:rPr>
              <w:t>14</w:t>
            </w:r>
            <w:r w:rsidR="00083DF1"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(此人數為查詢當下的人數，不一定等於現在即時加退選的人數，僅供參考)</w:t>
            </w:r>
          </w:p>
        </w:tc>
      </w:tr>
      <w:tr w:rsidR="00083DF1" w:rsidRPr="00086B2A" w:rsidTr="002F5E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pct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核心能力雷達圖</w:t>
            </w:r>
          </w:p>
        </w:tc>
        <w:tc>
          <w:tcPr>
            <w:tcW w:w="1139" w:type="pct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2629" w:type="pct"/>
            <w:gridSpan w:val="4"/>
            <w:hideMark/>
          </w:tcPr>
          <w:p w:rsidR="00083DF1" w:rsidRPr="00083DF1" w:rsidRDefault="00083DF1" w:rsidP="00D705A5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R1：管理決策能力(0)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R2：領導能力(0)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R3：國際化能力(0)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R4：創新能力(0)</w:t>
            </w: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br/>
              <w:t>R5：團隊合作與專業倫理(0)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「請遵守智慧財產權，切勿使用非法影印教科書」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"Please Respect Intellectual Property Rights. Do Not Use Illegally Photocopied Textbooks."</w:t>
            </w:r>
          </w:p>
        </w:tc>
      </w:tr>
      <w:tr w:rsidR="00083DF1" w:rsidRPr="00083DF1" w:rsidTr="00083D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p w:rsidR="00083DF1" w:rsidRPr="00083DF1" w:rsidRDefault="00083DF1" w:rsidP="00D705A5">
            <w:pPr>
              <w:widowControl/>
              <w:jc w:val="center"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  <w:r w:rsidRPr="00083DF1"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  <w:t>課程綱要</w:t>
            </w:r>
          </w:p>
        </w:tc>
      </w:tr>
      <w:tr w:rsidR="00083DF1" w:rsidRPr="00083DF1" w:rsidTr="00083D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hideMark/>
          </w:tcPr>
          <w:tbl>
            <w:tblPr>
              <w:tblStyle w:val="2-5"/>
              <w:tblW w:w="10915" w:type="dxa"/>
              <w:tblLook w:val="04A0" w:firstRow="1" w:lastRow="0" w:firstColumn="1" w:lastColumn="0" w:noHBand="0" w:noVBand="1"/>
            </w:tblPr>
            <w:tblGrid>
              <w:gridCol w:w="1750"/>
              <w:gridCol w:w="1057"/>
              <w:gridCol w:w="8108"/>
            </w:tblGrid>
            <w:tr w:rsidR="00D66310" w:rsidRPr="00086B2A" w:rsidTr="00887B7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教學目的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Objective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D66310" w:rsidRPr="00083DF1" w:rsidRDefault="002F5E2C" w:rsidP="00D705A5">
                  <w:pPr>
                    <w:widowControl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b w:val="0"/>
                      <w:color w:val="333333"/>
                      <w:kern w:val="0"/>
                      <w:sz w:val="20"/>
                      <w:szCs w:val="20"/>
                    </w:rPr>
                  </w:pPr>
                  <w:r w:rsidRPr="00086B2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藉由本課程的學習, 瞭解如何選擇適當的論文題目與研究架構, 以及蒐集所需要的研究資料, 並經由分析軟體進行個案的分析工作</w:t>
                  </w:r>
                </w:p>
              </w:tc>
            </w:tr>
            <w:tr w:rsidR="00D66310" w:rsidRPr="00086B2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086B2A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086B2A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6B2A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086B2A" w:rsidRDefault="00D66310" w:rsidP="00D6631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086B2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教科書目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Textbooks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2617"/>
                    <w:gridCol w:w="1640"/>
                    <w:gridCol w:w="1640"/>
                    <w:gridCol w:w="1594"/>
                    <w:gridCol w:w="783"/>
                  </w:tblGrid>
                  <w:tr w:rsidR="002F5E2C" w:rsidRPr="00086B2A" w:rsidTr="00CF627F">
                    <w:trPr>
                      <w:tblCellSpacing w:w="15" w:type="dxa"/>
                    </w:trPr>
                    <w:tc>
                      <w:tcPr>
                        <w:tcW w:w="35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44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897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897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872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1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  <w:tr w:rsidR="002F5E2C" w:rsidRPr="00086B2A" w:rsidTr="00CF627F">
                    <w:trPr>
                      <w:tblCellSpacing w:w="15" w:type="dxa"/>
                    </w:trPr>
                    <w:tc>
                      <w:tcPr>
                        <w:tcW w:w="352" w:type="pct"/>
                        <w:shd w:val="clear" w:color="auto" w:fill="F7F4F0"/>
                        <w:vAlign w:val="center"/>
                        <w:hideMark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1 </w:t>
                        </w:r>
                      </w:p>
                    </w:tc>
                    <w:tc>
                      <w:tcPr>
                        <w:tcW w:w="1442" w:type="pct"/>
                        <w:shd w:val="clear" w:color="auto" w:fill="F7F4F0"/>
                        <w:vAlign w:val="center"/>
                        <w:hideMark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Excel與研究方法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  <w:hideMark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榮泰生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五南圖書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9789571155678 </w:t>
                        </w:r>
                      </w:p>
                    </w:tc>
                    <w:tc>
                      <w:tcPr>
                        <w:tcW w:w="0" w:type="auto"/>
                        <w:shd w:val="clear" w:color="auto" w:fill="F7F4F0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2009 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086B2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參考用書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Reference books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5"/>
                    <w:gridCol w:w="2570"/>
                    <w:gridCol w:w="1883"/>
                    <w:gridCol w:w="1708"/>
                    <w:gridCol w:w="1266"/>
                    <w:gridCol w:w="847"/>
                  </w:tblGrid>
                  <w:tr w:rsidR="00086B2A" w:rsidRPr="00086B2A" w:rsidTr="00086B2A">
                    <w:trPr>
                      <w:tblCellSpacing w:w="15" w:type="dxa"/>
                    </w:trPr>
                    <w:tc>
                      <w:tcPr>
                        <w:tcW w:w="353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順序編號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書名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作者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出版社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ISBN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  <w:hideMark/>
                      </w:tcPr>
                      <w:p w:rsidR="00083DF1" w:rsidRPr="00083DF1" w:rsidRDefault="00083DF1" w:rsidP="00D705A5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083DF1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出版年</w:t>
                        </w:r>
                      </w:p>
                    </w:tc>
                  </w:tr>
                  <w:tr w:rsidR="002F5E2C" w:rsidRPr="00086B2A" w:rsidTr="00086B2A">
                    <w:trPr>
                      <w:tblCellSpacing w:w="15" w:type="dxa"/>
                    </w:trPr>
                    <w:tc>
                      <w:tcPr>
                        <w:tcW w:w="353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1 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企業研究方法 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Cooper and Schindler (古永嘉、楊雪蘭譯)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華泰書局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F5E2C" w:rsidRPr="00086B2A" w:rsidTr="00086B2A">
                    <w:trPr>
                      <w:tblCellSpacing w:w="15" w:type="dxa"/>
                    </w:trPr>
                    <w:tc>
                      <w:tcPr>
                        <w:tcW w:w="353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2 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研究方法與論文寫作 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葉至誠、葉立誠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proofErr w:type="gramStart"/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商鼎文化</w:t>
                        </w:r>
                        <w:proofErr w:type="gramEnd"/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出版社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2F5E2C" w:rsidRPr="00086B2A" w:rsidTr="00086B2A">
                    <w:trPr>
                      <w:tblCellSpacing w:w="15" w:type="dxa"/>
                    </w:trPr>
                    <w:tc>
                      <w:tcPr>
                        <w:tcW w:w="353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3 </w:t>
                        </w:r>
                      </w:p>
                    </w:tc>
                    <w:tc>
                      <w:tcPr>
                        <w:tcW w:w="1419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企業研究方法 </w:t>
                        </w:r>
                      </w:p>
                    </w:tc>
                    <w:tc>
                      <w:tcPr>
                        <w:tcW w:w="1035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榮泰生 </w:t>
                        </w:r>
                      </w:p>
                    </w:tc>
                    <w:tc>
                      <w:tcPr>
                        <w:tcW w:w="938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五南出版社 </w:t>
                        </w:r>
                      </w:p>
                    </w:tc>
                    <w:tc>
                      <w:tcPr>
                        <w:tcW w:w="691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48" w:type="pct"/>
                        <w:vAlign w:val="center"/>
                      </w:tcPr>
                      <w:p w:rsidR="002F5E2C" w:rsidRPr="00086B2A" w:rsidRDefault="002F5E2C">
                        <w:pPr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</w:pPr>
                        <w:r w:rsidRPr="00086B2A">
                          <w:rPr>
                            <w:rFonts w:ascii="標楷體" w:eastAsia="標楷體" w:hAnsi="標楷體" w:cs="Arial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086B2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上課方式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Teaching Method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2F5E2C" w:rsidP="00CF627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086B2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每週3小時, 以講授與討論為主 </w:t>
                  </w:r>
                </w:p>
              </w:tc>
            </w:tr>
            <w:tr w:rsidR="00083DF1" w:rsidRPr="00086B2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086B2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課程進度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Syllabus</w:t>
                  </w:r>
                </w:p>
              </w:tc>
              <w:tc>
                <w:tcPr>
                  <w:tcW w:w="484" w:type="pct"/>
                  <w:hideMark/>
                </w:tcPr>
                <w:p w:rsidR="00D66310" w:rsidRPr="00083DF1" w:rsidRDefault="00D66310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5"/>
                    <w:gridCol w:w="2175"/>
                  </w:tblGrid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課程內容介紹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認識研究方法(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認識研究方法(二)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lastRenderedPageBreak/>
                          <w:t>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測量與量表(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測量與量表(二)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測量與量表(三)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調查法與問卷設計(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調查法與問卷設計(二)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期中考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抽樣設計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敘述統計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比較平均數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關聯性測量(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關聯性測量(二)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多變量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分析(</w:t>
                        </w: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一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proofErr w:type="gramStart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多變量</w:t>
                        </w:r>
                        <w:proofErr w:type="gramEnd"/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分析(二)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個案報告與討論 </w:t>
                        </w:r>
                      </w:p>
                    </w:tc>
                  </w:tr>
                  <w:tr w:rsidR="002F5E2C" w:rsidRPr="002F5E2C" w:rsidTr="002F5E2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jc w:val="center"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F5E2C" w:rsidRPr="002F5E2C" w:rsidRDefault="002F5E2C" w:rsidP="002F5E2C">
                        <w:pPr>
                          <w:widowControl/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</w:pPr>
                        <w:r w:rsidRPr="002F5E2C">
                          <w:rPr>
                            <w:rFonts w:ascii="標楷體" w:eastAsia="標楷體" w:hAnsi="標楷體" w:cs="Arial"/>
                            <w:color w:val="333333"/>
                            <w:kern w:val="0"/>
                            <w:sz w:val="20"/>
                            <w:szCs w:val="20"/>
                          </w:rPr>
                          <w:t>期末考</w:t>
                        </w:r>
                      </w:p>
                    </w:tc>
                  </w:tr>
                </w:tbl>
                <w:p w:rsidR="00D66310" w:rsidRPr="00083DF1" w:rsidRDefault="00D66310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D66310" w:rsidRPr="00086B2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/>
                </w:tcPr>
                <w:p w:rsidR="00D66310" w:rsidRPr="00086B2A" w:rsidRDefault="00D66310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</w:tcPr>
                <w:p w:rsidR="00D66310" w:rsidRPr="00086B2A" w:rsidRDefault="00D66310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6B2A">
                    <w:rPr>
                      <w:rFonts w:ascii="標楷體" w:eastAsia="標楷體" w:hAnsi="標楷體" w:cs="Arial" w:hint="eastAsia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D66310" w:rsidRPr="00086B2A" w:rsidRDefault="00D66310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083DF1" w:rsidRPr="00086B2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vMerge w:val="restar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考試及成績計算方式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Evaluation</w:t>
                  </w: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中 文</w:t>
                  </w:r>
                </w:p>
              </w:tc>
              <w:tc>
                <w:tcPr>
                  <w:tcW w:w="3714" w:type="pct"/>
                  <w:hideMark/>
                </w:tcPr>
                <w:p w:rsidR="00083DF1" w:rsidRPr="00083DF1" w:rsidRDefault="002F5E2C" w:rsidP="00776EBA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</w:pPr>
                  <w:r w:rsidRPr="00086B2A">
                    <w:rPr>
                      <w:rFonts w:ascii="標楷體" w:eastAsia="標楷體" w:hAnsi="標楷體" w:cs="Arial"/>
                      <w:color w:val="333333"/>
                      <w:sz w:val="20"/>
                      <w:szCs w:val="20"/>
                    </w:rPr>
                    <w:t>期中考25%; 個案報告50%; 期末考25% </w:t>
                  </w:r>
                </w:p>
              </w:tc>
            </w:tr>
            <w:tr w:rsidR="00083DF1" w:rsidRPr="00086B2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0" w:type="auto"/>
                  <w:vMerge/>
                  <w:hideMark/>
                </w:tcPr>
                <w:p w:rsidR="00083DF1" w:rsidRPr="00083DF1" w:rsidRDefault="00083DF1" w:rsidP="00D705A5">
                  <w:pPr>
                    <w:widowControl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484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English</w:t>
                  </w:r>
                </w:p>
              </w:tc>
              <w:tc>
                <w:tcPr>
                  <w:tcW w:w="3714" w:type="pct"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083DF1" w:rsidRPr="00086B2A" w:rsidTr="00887B77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參考網址</w:t>
                  </w: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br/>
                    <w:t>http://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083DF1" w:rsidRPr="00086B2A" w:rsidTr="00887B7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2" w:type="pct"/>
                  <w:hideMark/>
                </w:tcPr>
                <w:p w:rsidR="00083DF1" w:rsidRPr="00083DF1" w:rsidRDefault="00083DF1" w:rsidP="00D705A5">
                  <w:pPr>
                    <w:widowControl/>
                    <w:jc w:val="center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  <w:r w:rsidRPr="00083DF1"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  <w:t>備考：</w:t>
                  </w:r>
                </w:p>
              </w:tc>
              <w:tc>
                <w:tcPr>
                  <w:tcW w:w="4198" w:type="pct"/>
                  <w:gridSpan w:val="2"/>
                  <w:hideMark/>
                </w:tcPr>
                <w:p w:rsidR="00083DF1" w:rsidRPr="00083DF1" w:rsidRDefault="00083DF1" w:rsidP="00D705A5">
                  <w:pPr>
                    <w:widowControl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標楷體" w:eastAsia="標楷體" w:hAnsi="標楷體" w:cs="Arial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83DF1" w:rsidRPr="00083DF1" w:rsidRDefault="00083DF1" w:rsidP="00D705A5">
            <w:pPr>
              <w:widowControl/>
              <w:rPr>
                <w:rFonts w:ascii="標楷體" w:eastAsia="標楷體" w:hAnsi="標楷體" w:cs="Arial"/>
                <w:color w:val="333333"/>
                <w:kern w:val="0"/>
                <w:sz w:val="20"/>
                <w:szCs w:val="20"/>
              </w:rPr>
            </w:pPr>
          </w:p>
        </w:tc>
      </w:tr>
    </w:tbl>
    <w:p w:rsidR="00083DF1" w:rsidRPr="002F5E2C" w:rsidRDefault="00083DF1">
      <w:pPr>
        <w:rPr>
          <w:rFonts w:ascii="標楷體" w:eastAsia="標楷體" w:hAnsi="標楷體"/>
        </w:rPr>
      </w:pPr>
    </w:p>
    <w:sectPr w:rsidR="00083DF1" w:rsidRPr="002F5E2C" w:rsidSect="00083DF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F1"/>
    <w:rsid w:val="00083DF1"/>
    <w:rsid w:val="00086B2A"/>
    <w:rsid w:val="000F64B5"/>
    <w:rsid w:val="002F5E2C"/>
    <w:rsid w:val="005958B5"/>
    <w:rsid w:val="005F4F7B"/>
    <w:rsid w:val="00776EBA"/>
    <w:rsid w:val="00887B77"/>
    <w:rsid w:val="00CF627F"/>
    <w:rsid w:val="00D6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3DF1"/>
  </w:style>
  <w:style w:type="table" w:styleId="-5">
    <w:name w:val="Light Grid Accent 5"/>
    <w:basedOn w:val="a1"/>
    <w:uiPriority w:val="62"/>
    <w:rsid w:val="00083DF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2-5">
    <w:name w:val="Medium Grid 2 Accent 5"/>
    <w:basedOn w:val="a1"/>
    <w:uiPriority w:val="68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5">
    <w:name w:val="Medium Grid 3 Accent 5"/>
    <w:basedOn w:val="a1"/>
    <w:uiPriority w:val="69"/>
    <w:rsid w:val="00083DF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2-50">
    <w:name w:val="Medium List 2 Accent 5"/>
    <w:basedOn w:val="a1"/>
    <w:uiPriority w:val="66"/>
    <w:rsid w:val="00083DF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FC77D-F91D-4324-835F-B9A6B1D4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2016-01-07T04:04:00Z</dcterms:created>
  <dcterms:modified xsi:type="dcterms:W3CDTF">2016-01-07T04:04:00Z</dcterms:modified>
</cp:coreProperties>
</file>